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E91E" w14:textId="77777777" w:rsidR="00113217" w:rsidRDefault="00113217" w:rsidP="00113217">
      <w:pPr>
        <w:rPr>
          <w:b/>
          <w:i/>
        </w:rPr>
      </w:pPr>
    </w:p>
    <w:p w14:paraId="39F7C2BA" w14:textId="74DCE716" w:rsidR="00113217" w:rsidRPr="00113217" w:rsidRDefault="00113217" w:rsidP="00113217">
      <w:pPr>
        <w:rPr>
          <w:b/>
          <w:iCs/>
          <w:sz w:val="24"/>
          <w:szCs w:val="24"/>
        </w:rPr>
      </w:pPr>
      <w:r>
        <w:rPr>
          <w:b/>
          <w:iCs/>
          <w:sz w:val="24"/>
          <w:szCs w:val="24"/>
        </w:rPr>
        <w:t>Growth Group Questions (Luke 9:10-17)</w:t>
      </w:r>
    </w:p>
    <w:p w14:paraId="3C84160E" w14:textId="464E03E2" w:rsidR="00113217" w:rsidRPr="00113217" w:rsidRDefault="00113217" w:rsidP="00113217">
      <w:pPr>
        <w:rPr>
          <w:b/>
          <w:i/>
          <w:sz w:val="24"/>
          <w:szCs w:val="24"/>
        </w:rPr>
      </w:pPr>
      <w:r w:rsidRPr="00113217">
        <w:rPr>
          <w:b/>
          <w:i/>
          <w:sz w:val="24"/>
          <w:szCs w:val="24"/>
        </w:rPr>
        <w:t>Reflect</w:t>
      </w:r>
    </w:p>
    <w:p w14:paraId="324EDD12" w14:textId="77777777" w:rsidR="00113217" w:rsidRPr="00113217" w:rsidRDefault="00113217" w:rsidP="00113217">
      <w:pPr>
        <w:rPr>
          <w:sz w:val="24"/>
          <w:szCs w:val="24"/>
        </w:rPr>
      </w:pPr>
      <w:r w:rsidRPr="00113217">
        <w:rPr>
          <w:sz w:val="24"/>
          <w:szCs w:val="24"/>
        </w:rPr>
        <w:t>1.Even though Jesus has other plans, verse 11 says, “And He welcomed them.” Read between the lines. What values and priorities does Jesus hold that causes him to “welcome them”?</w:t>
      </w:r>
    </w:p>
    <w:p w14:paraId="1683C80B" w14:textId="77777777" w:rsidR="00113217" w:rsidRPr="00113217" w:rsidRDefault="00113217" w:rsidP="00113217">
      <w:pPr>
        <w:rPr>
          <w:sz w:val="24"/>
          <w:szCs w:val="24"/>
        </w:rPr>
      </w:pPr>
      <w:r w:rsidRPr="00113217">
        <w:rPr>
          <w:sz w:val="24"/>
          <w:szCs w:val="24"/>
        </w:rPr>
        <w:t xml:space="preserve">2.Why do you think Jesus decided to feed the people rather than dismiss them earlier? How should this shape our attitude toward the people with spiritual and physical needs? </w:t>
      </w:r>
    </w:p>
    <w:p w14:paraId="589E12EE" w14:textId="77777777" w:rsidR="00113217" w:rsidRPr="00113217" w:rsidRDefault="00113217" w:rsidP="00113217">
      <w:pPr>
        <w:rPr>
          <w:sz w:val="24"/>
          <w:szCs w:val="24"/>
        </w:rPr>
      </w:pPr>
      <w:r w:rsidRPr="00113217">
        <w:rPr>
          <w:sz w:val="24"/>
          <w:szCs w:val="24"/>
        </w:rPr>
        <w:t>3. Why did Jesus ask the disciples to find what they could? What is the significance of the command, "</w:t>
      </w:r>
      <w:r w:rsidRPr="00113217">
        <w:rPr>
          <w:b/>
          <w:bCs/>
          <w:sz w:val="24"/>
          <w:szCs w:val="24"/>
        </w:rPr>
        <w:t>You</w:t>
      </w:r>
      <w:r w:rsidRPr="00113217">
        <w:rPr>
          <w:sz w:val="24"/>
          <w:szCs w:val="24"/>
        </w:rPr>
        <w:t xml:space="preserve"> give them something to eat"?</w:t>
      </w:r>
    </w:p>
    <w:p w14:paraId="4349127F" w14:textId="77777777" w:rsidR="00113217" w:rsidRPr="00113217" w:rsidRDefault="00113217" w:rsidP="00113217">
      <w:pPr>
        <w:rPr>
          <w:sz w:val="24"/>
          <w:szCs w:val="24"/>
        </w:rPr>
      </w:pPr>
      <w:r w:rsidRPr="00113217">
        <w:rPr>
          <w:sz w:val="24"/>
          <w:szCs w:val="24"/>
        </w:rPr>
        <w:t>4.When the apostles claim, “impossible,” how does Jesus respond by His example?  What is God asking you to do that you are tempted to peg as “impossible”? And why do you think it is “impossible”?</w:t>
      </w:r>
    </w:p>
    <w:p w14:paraId="65576A66" w14:textId="77777777" w:rsidR="00113217" w:rsidRPr="00113217" w:rsidRDefault="00113217" w:rsidP="00113217">
      <w:pPr>
        <w:rPr>
          <w:sz w:val="24"/>
          <w:szCs w:val="24"/>
        </w:rPr>
      </w:pPr>
      <w:r w:rsidRPr="00113217">
        <w:rPr>
          <w:sz w:val="24"/>
          <w:szCs w:val="24"/>
        </w:rPr>
        <w:t>5.The disciples obeyed Jesus and gave the food out to the people. What happened then? How much good food was left over? How did the people feel after they had eaten?</w:t>
      </w:r>
    </w:p>
    <w:p w14:paraId="6599CA35" w14:textId="77777777" w:rsidR="00113217" w:rsidRPr="00113217" w:rsidRDefault="00113217" w:rsidP="00113217">
      <w:pPr>
        <w:rPr>
          <w:sz w:val="24"/>
          <w:szCs w:val="24"/>
        </w:rPr>
      </w:pPr>
      <w:r w:rsidRPr="00113217">
        <w:rPr>
          <w:sz w:val="24"/>
          <w:szCs w:val="24"/>
        </w:rPr>
        <w:t>6.How does the feeding of the 5000 reinforce the lesson the disciples should have learned through their provision when sent on mission that we looked at last week? And the 12 baskets of leftovers?</w:t>
      </w:r>
    </w:p>
    <w:p w14:paraId="57EF3675" w14:textId="77777777" w:rsidR="00113217" w:rsidRPr="00113217" w:rsidRDefault="00113217" w:rsidP="00113217">
      <w:pPr>
        <w:rPr>
          <w:b/>
          <w:i/>
          <w:sz w:val="24"/>
          <w:szCs w:val="24"/>
        </w:rPr>
      </w:pPr>
      <w:r w:rsidRPr="00113217">
        <w:rPr>
          <w:b/>
          <w:i/>
          <w:sz w:val="24"/>
          <w:szCs w:val="24"/>
        </w:rPr>
        <w:t>Respond</w:t>
      </w:r>
    </w:p>
    <w:p w14:paraId="0F09133A" w14:textId="77777777" w:rsidR="00113217" w:rsidRPr="00113217" w:rsidRDefault="00113217" w:rsidP="00113217">
      <w:pPr>
        <w:rPr>
          <w:sz w:val="24"/>
          <w:szCs w:val="24"/>
        </w:rPr>
      </w:pPr>
      <w:r w:rsidRPr="00113217">
        <w:rPr>
          <w:sz w:val="24"/>
          <w:szCs w:val="24"/>
        </w:rPr>
        <w:t xml:space="preserve">In what way does this miracle challenge you to trust Jesus for His provision in reaching </w:t>
      </w:r>
      <w:proofErr w:type="gramStart"/>
      <w:r w:rsidRPr="00113217">
        <w:rPr>
          <w:sz w:val="24"/>
          <w:szCs w:val="24"/>
        </w:rPr>
        <w:t>“ impossible</w:t>
      </w:r>
      <w:proofErr w:type="gramEnd"/>
      <w:r w:rsidRPr="00113217">
        <w:rPr>
          <w:sz w:val="24"/>
          <w:szCs w:val="24"/>
        </w:rPr>
        <w:t xml:space="preserve">” people you know for Christ? </w:t>
      </w:r>
    </w:p>
    <w:p w14:paraId="6A33610C" w14:textId="77777777" w:rsidR="00113217" w:rsidRPr="00113217" w:rsidRDefault="00113217" w:rsidP="00113217">
      <w:pPr>
        <w:rPr>
          <w:sz w:val="24"/>
          <w:szCs w:val="24"/>
        </w:rPr>
      </w:pPr>
      <w:r w:rsidRPr="00113217">
        <w:rPr>
          <w:sz w:val="24"/>
          <w:szCs w:val="24"/>
        </w:rPr>
        <w:t xml:space="preserve">How do we know when to keep labouring for the kingdom and when to pause for rest? How do we deal with the seemingly endless needs of people around us? </w:t>
      </w:r>
    </w:p>
    <w:p w14:paraId="501F066A" w14:textId="77777777" w:rsidR="00113217" w:rsidRDefault="00113217" w:rsidP="00113217"/>
    <w:p w14:paraId="5145F06A" w14:textId="77777777" w:rsidR="00113217" w:rsidRDefault="00113217" w:rsidP="00113217"/>
    <w:p w14:paraId="0324FF88" w14:textId="77777777" w:rsidR="00113217" w:rsidRPr="00B01F5D" w:rsidRDefault="00113217" w:rsidP="00113217"/>
    <w:p w14:paraId="743D9873" w14:textId="77777777" w:rsidR="001B5E3B" w:rsidRDefault="001B5E3B"/>
    <w:sectPr w:rsidR="001B5E3B" w:rsidSect="00E2439D">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17"/>
    <w:rsid w:val="00113217"/>
    <w:rsid w:val="001B5E3B"/>
    <w:rsid w:val="00E2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DE84"/>
  <w15:chartTrackingRefBased/>
  <w15:docId w15:val="{A38CC122-0E40-4F09-BFFE-ADE0CC7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17"/>
    <w:pPr>
      <w:spacing w:after="200" w:line="276" w:lineRule="auto"/>
    </w:pPr>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1</cp:revision>
  <dcterms:created xsi:type="dcterms:W3CDTF">2024-02-01T15:59:00Z</dcterms:created>
  <dcterms:modified xsi:type="dcterms:W3CDTF">2024-02-01T16:00:00Z</dcterms:modified>
</cp:coreProperties>
</file>